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Klärschlammbehandlung Los 7 Rückbau Maschinentechni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ückbau der kompletten Maschinen- und EMSR-Technik aus der Trockengutverladung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